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BB3" w:rsidRPr="00BB4530" w:rsidRDefault="00AD12F2" w:rsidP="00B50C08">
      <w:pPr>
        <w:pStyle w:val="a3"/>
        <w:jc w:val="left"/>
      </w:pPr>
      <w:bookmarkStart w:id="0" w:name="_GoBack"/>
      <w:bookmarkEnd w:id="0"/>
      <w:r>
        <w:rPr>
          <w:noProof/>
        </w:rPr>
        <w:drawing>
          <wp:anchor distT="0" distB="0" distL="114300" distR="114300" simplePos="0" relativeHeight="251659264" behindDoc="0" locked="0" layoutInCell="1" allowOverlap="1">
            <wp:simplePos x="0" y="0"/>
            <wp:positionH relativeFrom="column">
              <wp:posOffset>2740660</wp:posOffset>
            </wp:positionH>
            <wp:positionV relativeFrom="paragraph">
              <wp:posOffset>170180</wp:posOffset>
            </wp:positionV>
            <wp:extent cx="802640" cy="779145"/>
            <wp:effectExtent l="0" t="0" r="0" b="0"/>
            <wp:wrapNone/>
            <wp:docPr id="1" name="Рисунок 2" descr="герб улаг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улаган"/>
                    <pic:cNvPicPr>
                      <a:picLocks noChangeAspect="1" noChangeArrowheads="1"/>
                    </pic:cNvPicPr>
                  </pic:nvPicPr>
                  <pic:blipFill>
                    <a:blip r:embed="rId8" cstate="print">
                      <a:lum bright="16000" contrast="4000"/>
                    </a:blip>
                    <a:srcRect/>
                    <a:stretch>
                      <a:fillRect/>
                    </a:stretch>
                  </pic:blipFill>
                  <pic:spPr bwMode="auto">
                    <a:xfrm>
                      <a:off x="0" y="0"/>
                      <a:ext cx="802640" cy="779145"/>
                    </a:xfrm>
                    <a:prstGeom prst="rect">
                      <a:avLst/>
                    </a:prstGeom>
                    <a:noFill/>
                  </pic:spPr>
                </pic:pic>
              </a:graphicData>
            </a:graphic>
          </wp:anchor>
        </w:drawing>
      </w:r>
    </w:p>
    <w:p w:rsidR="00AD12F2" w:rsidRDefault="00AD12F2" w:rsidP="00AD12F2">
      <w:pPr>
        <w:jc w:val="center"/>
        <w:rPr>
          <w:sz w:val="22"/>
          <w:szCs w:val="22"/>
        </w:rPr>
      </w:pPr>
      <w:r>
        <w:rPr>
          <w:noProof/>
        </w:rPr>
        <w:drawing>
          <wp:anchor distT="0" distB="0" distL="114300" distR="114300" simplePos="0" relativeHeight="251660288" behindDoc="1" locked="0" layoutInCell="1" allowOverlap="1">
            <wp:simplePos x="0" y="0"/>
            <wp:positionH relativeFrom="column">
              <wp:posOffset>2743200</wp:posOffset>
            </wp:positionH>
            <wp:positionV relativeFrom="paragraph">
              <wp:posOffset>0</wp:posOffset>
            </wp:positionV>
            <wp:extent cx="800100" cy="734695"/>
            <wp:effectExtent l="19050" t="0" r="0" b="0"/>
            <wp:wrapTight wrapText="bothSides">
              <wp:wrapPolygon edited="0">
                <wp:start x="-514" y="0"/>
                <wp:lineTo x="-514" y="21283"/>
                <wp:lineTo x="21600" y="21283"/>
                <wp:lineTo x="21600" y="0"/>
                <wp:lineTo x="-514" y="0"/>
              </wp:wrapPolygon>
            </wp:wrapTight>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lum bright="12000" contrast="30000"/>
                    </a:blip>
                    <a:srcRect/>
                    <a:stretch>
                      <a:fillRect/>
                    </a:stretch>
                  </pic:blipFill>
                  <pic:spPr bwMode="auto">
                    <a:xfrm>
                      <a:off x="0" y="0"/>
                      <a:ext cx="800100" cy="734695"/>
                    </a:xfrm>
                    <a:prstGeom prst="rect">
                      <a:avLst/>
                    </a:prstGeom>
                    <a:noFill/>
                  </pic:spPr>
                </pic:pic>
              </a:graphicData>
            </a:graphic>
          </wp:anchor>
        </w:drawing>
      </w:r>
      <w:r>
        <w:rPr>
          <w:b/>
          <w:sz w:val="22"/>
          <w:szCs w:val="22"/>
        </w:rPr>
        <w:t>Российская ФедерацияРоссия Федерациязы</w:t>
      </w:r>
    </w:p>
    <w:p w:rsidR="00AD12F2" w:rsidRDefault="00AD12F2" w:rsidP="00AD12F2">
      <w:pPr>
        <w:jc w:val="center"/>
        <w:rPr>
          <w:b/>
          <w:bCs/>
          <w:sz w:val="22"/>
          <w:szCs w:val="22"/>
        </w:rPr>
      </w:pPr>
      <w:r>
        <w:rPr>
          <w:b/>
          <w:bCs/>
          <w:sz w:val="22"/>
          <w:szCs w:val="22"/>
        </w:rPr>
        <w:t>Республики Алтай                                              АлтайРеспубликанын</w:t>
      </w:r>
    </w:p>
    <w:p w:rsidR="00AD12F2" w:rsidRDefault="00AD12F2" w:rsidP="00AD12F2">
      <w:pPr>
        <w:jc w:val="center"/>
        <w:rPr>
          <w:b/>
          <w:bCs/>
          <w:sz w:val="22"/>
          <w:szCs w:val="22"/>
        </w:rPr>
      </w:pPr>
      <w:r>
        <w:rPr>
          <w:b/>
          <w:bCs/>
          <w:sz w:val="22"/>
          <w:szCs w:val="22"/>
        </w:rPr>
        <w:t>Улаганский район                                                                                     Улаганаймагындагы</w:t>
      </w:r>
    </w:p>
    <w:p w:rsidR="00AD12F2" w:rsidRDefault="00AD12F2" w:rsidP="00AD12F2">
      <w:pPr>
        <w:jc w:val="center"/>
        <w:rPr>
          <w:b/>
          <w:bCs/>
          <w:sz w:val="22"/>
          <w:szCs w:val="22"/>
        </w:rPr>
      </w:pPr>
      <w:r>
        <w:rPr>
          <w:b/>
          <w:bCs/>
          <w:sz w:val="22"/>
          <w:szCs w:val="22"/>
        </w:rPr>
        <w:t xml:space="preserve">Сельская администрация                                                              </w:t>
      </w:r>
      <w:r>
        <w:rPr>
          <w:b/>
          <w:bCs/>
          <w:sz w:val="22"/>
          <w:szCs w:val="22"/>
          <w:lang w:val="en-US"/>
        </w:rPr>
        <w:t>J</w:t>
      </w:r>
      <w:r>
        <w:rPr>
          <w:b/>
          <w:bCs/>
          <w:sz w:val="22"/>
          <w:szCs w:val="22"/>
        </w:rPr>
        <w:t>уртадминистрациязы</w:t>
      </w:r>
    </w:p>
    <w:p w:rsidR="00AD12F2" w:rsidRDefault="00AD12F2" w:rsidP="00AD12F2">
      <w:pPr>
        <w:jc w:val="center"/>
        <w:rPr>
          <w:b/>
          <w:bCs/>
          <w:sz w:val="22"/>
          <w:szCs w:val="22"/>
        </w:rPr>
      </w:pPr>
      <w:r>
        <w:rPr>
          <w:b/>
          <w:bCs/>
          <w:sz w:val="22"/>
          <w:szCs w:val="22"/>
        </w:rPr>
        <w:t>Челушманского сельского поселения                                              Чолушман</w:t>
      </w:r>
      <w:r>
        <w:rPr>
          <w:b/>
          <w:bCs/>
          <w:sz w:val="22"/>
          <w:szCs w:val="22"/>
          <w:lang w:val="en-US"/>
        </w:rPr>
        <w:t>j</w:t>
      </w:r>
      <w:r>
        <w:rPr>
          <w:b/>
          <w:bCs/>
          <w:sz w:val="22"/>
          <w:szCs w:val="22"/>
        </w:rPr>
        <w:t>урт</w:t>
      </w:r>
      <w:r>
        <w:rPr>
          <w:b/>
          <w:bCs/>
          <w:sz w:val="22"/>
          <w:szCs w:val="22"/>
          <w:lang w:val="en-US"/>
        </w:rPr>
        <w:t>j</w:t>
      </w:r>
      <w:r>
        <w:rPr>
          <w:b/>
          <w:bCs/>
          <w:sz w:val="22"/>
          <w:szCs w:val="22"/>
        </w:rPr>
        <w:t>еезези</w:t>
      </w:r>
    </w:p>
    <w:p w:rsidR="00AD12F2" w:rsidRDefault="00AD12F2" w:rsidP="00AD12F2">
      <w:pPr>
        <w:jc w:val="center"/>
        <w:rPr>
          <w:b/>
          <w:bCs/>
          <w:sz w:val="22"/>
          <w:szCs w:val="22"/>
        </w:rPr>
      </w:pPr>
    </w:p>
    <w:p w:rsidR="00AD12F2" w:rsidRDefault="00AD12F2" w:rsidP="00AD12F2">
      <w:pPr>
        <w:tabs>
          <w:tab w:val="left" w:pos="493"/>
          <w:tab w:val="left" w:pos="6629"/>
        </w:tabs>
        <w:rPr>
          <w:b/>
          <w:bCs/>
          <w:sz w:val="22"/>
          <w:szCs w:val="22"/>
        </w:rPr>
      </w:pPr>
      <w:r>
        <w:rPr>
          <w:b/>
          <w:bCs/>
          <w:sz w:val="22"/>
          <w:szCs w:val="22"/>
        </w:rPr>
        <w:t xml:space="preserve">      649742, Улаганский район, с.Балыкча                            649742, Улаган аймак, </w:t>
      </w:r>
      <w:r>
        <w:rPr>
          <w:b/>
          <w:bCs/>
          <w:sz w:val="22"/>
          <w:szCs w:val="22"/>
          <w:lang w:val="en-US"/>
        </w:rPr>
        <w:t>j</w:t>
      </w:r>
      <w:r>
        <w:rPr>
          <w:b/>
          <w:bCs/>
          <w:sz w:val="22"/>
          <w:szCs w:val="22"/>
        </w:rPr>
        <w:t>урт Балыкча</w:t>
      </w:r>
    </w:p>
    <w:p w:rsidR="00AD12F2" w:rsidRDefault="00AD12F2" w:rsidP="00AD12F2">
      <w:pPr>
        <w:tabs>
          <w:tab w:val="left" w:pos="493"/>
          <w:tab w:val="left" w:pos="6629"/>
        </w:tabs>
        <w:rPr>
          <w:b/>
          <w:bCs/>
          <w:sz w:val="22"/>
          <w:szCs w:val="22"/>
        </w:rPr>
      </w:pPr>
      <w:r>
        <w:rPr>
          <w:b/>
          <w:bCs/>
          <w:sz w:val="22"/>
          <w:szCs w:val="22"/>
        </w:rPr>
        <w:t xml:space="preserve">                     ул. Центральная, 23                                                            Центральный ором, 23</w:t>
      </w:r>
    </w:p>
    <w:p w:rsidR="00AD12F2" w:rsidRDefault="00AD12F2" w:rsidP="00AD12F2">
      <w:pPr>
        <w:tabs>
          <w:tab w:val="left" w:pos="493"/>
          <w:tab w:val="left" w:pos="6629"/>
        </w:tabs>
        <w:rPr>
          <w:b/>
          <w:bCs/>
          <w:sz w:val="22"/>
          <w:szCs w:val="22"/>
        </w:rPr>
      </w:pPr>
      <w:r>
        <w:rPr>
          <w:b/>
          <w:bCs/>
          <w:sz w:val="22"/>
          <w:szCs w:val="22"/>
        </w:rPr>
        <w:t xml:space="preserve">                    ОГРН 1020400508314                                                            ОГРН 1020400508314</w:t>
      </w:r>
    </w:p>
    <w:p w:rsidR="00AD12F2" w:rsidRDefault="00AD12F2" w:rsidP="00AD12F2">
      <w:pPr>
        <w:pBdr>
          <w:bottom w:val="double" w:sz="6" w:space="1" w:color="auto"/>
        </w:pBdr>
        <w:tabs>
          <w:tab w:val="left" w:pos="856"/>
          <w:tab w:val="left" w:pos="6058"/>
        </w:tabs>
        <w:rPr>
          <w:b/>
          <w:bCs/>
          <w:sz w:val="22"/>
          <w:szCs w:val="22"/>
          <w:lang w:val="en-US"/>
        </w:rPr>
      </w:pPr>
      <w:r>
        <w:rPr>
          <w:b/>
          <w:bCs/>
          <w:sz w:val="22"/>
          <w:szCs w:val="22"/>
        </w:rPr>
        <w:t xml:space="preserve">          ИНН</w:t>
      </w:r>
      <w:r>
        <w:rPr>
          <w:b/>
          <w:bCs/>
          <w:sz w:val="22"/>
          <w:szCs w:val="22"/>
          <w:lang w:val="en-US"/>
        </w:rPr>
        <w:t>/</w:t>
      </w:r>
      <w:r>
        <w:rPr>
          <w:b/>
          <w:bCs/>
          <w:sz w:val="22"/>
          <w:szCs w:val="22"/>
        </w:rPr>
        <w:t>КПП</w:t>
      </w:r>
      <w:r>
        <w:rPr>
          <w:b/>
          <w:bCs/>
          <w:sz w:val="22"/>
          <w:szCs w:val="22"/>
          <w:lang w:val="en-US"/>
        </w:rPr>
        <w:t xml:space="preserve"> 0402001460/040401001</w:t>
      </w:r>
      <w:r>
        <w:rPr>
          <w:b/>
          <w:bCs/>
          <w:sz w:val="22"/>
          <w:szCs w:val="22"/>
        </w:rPr>
        <w:t>ИНН</w:t>
      </w:r>
      <w:r>
        <w:rPr>
          <w:b/>
          <w:bCs/>
          <w:sz w:val="22"/>
          <w:szCs w:val="22"/>
          <w:lang w:val="en-US"/>
        </w:rPr>
        <w:t>/</w:t>
      </w:r>
      <w:r>
        <w:rPr>
          <w:b/>
          <w:bCs/>
          <w:sz w:val="22"/>
          <w:szCs w:val="22"/>
        </w:rPr>
        <w:t>КПП</w:t>
      </w:r>
      <w:r>
        <w:rPr>
          <w:b/>
          <w:bCs/>
          <w:sz w:val="22"/>
          <w:szCs w:val="22"/>
          <w:lang w:val="en-US"/>
        </w:rPr>
        <w:t xml:space="preserve"> 0402001460/040401001</w:t>
      </w:r>
    </w:p>
    <w:p w:rsidR="00E54C68" w:rsidRPr="004E5A48" w:rsidRDefault="00AD12F2" w:rsidP="004E5A48">
      <w:pPr>
        <w:pBdr>
          <w:bottom w:val="double" w:sz="6" w:space="1" w:color="auto"/>
        </w:pBdr>
        <w:tabs>
          <w:tab w:val="left" w:pos="856"/>
          <w:tab w:val="left" w:pos="6058"/>
        </w:tabs>
        <w:rPr>
          <w:b/>
          <w:bCs/>
          <w:sz w:val="22"/>
          <w:szCs w:val="22"/>
          <w:lang w:val="en-US"/>
        </w:rPr>
      </w:pPr>
      <w:r>
        <w:rPr>
          <w:b/>
          <w:bCs/>
          <w:sz w:val="22"/>
          <w:szCs w:val="22"/>
          <w:lang w:val="en-US"/>
        </w:rPr>
        <w:t xml:space="preserve">            E-mail: chelushman_sp@mail.ru                                       E-mail: chelushman_sp@mail.ru</w:t>
      </w:r>
    </w:p>
    <w:p w:rsidR="004E5A48" w:rsidRPr="000A6A8D" w:rsidRDefault="00E54C68" w:rsidP="002D2FC4">
      <w:pPr>
        <w:rPr>
          <w:sz w:val="28"/>
          <w:szCs w:val="28"/>
        </w:rPr>
      </w:pPr>
      <w:r w:rsidRPr="000A6A8D">
        <w:rPr>
          <w:b/>
          <w:bCs/>
          <w:sz w:val="28"/>
          <w:szCs w:val="28"/>
        </w:rPr>
        <w:t xml:space="preserve">ПОСТАНОВЛЕНИЕ                                                             </w:t>
      </w:r>
      <w:r w:rsidRPr="000A6A8D">
        <w:rPr>
          <w:b/>
          <w:bCs/>
          <w:sz w:val="28"/>
          <w:szCs w:val="28"/>
          <w:lang w:val="en-US"/>
        </w:rPr>
        <w:t>J</w:t>
      </w:r>
      <w:r w:rsidRPr="000A6A8D">
        <w:rPr>
          <w:b/>
          <w:bCs/>
          <w:sz w:val="28"/>
          <w:szCs w:val="28"/>
        </w:rPr>
        <w:t>ОП</w:t>
      </w:r>
    </w:p>
    <w:p w:rsidR="002D2FC4" w:rsidRDefault="002D2FC4" w:rsidP="002D2FC4">
      <w:pPr>
        <w:rPr>
          <w:bCs/>
          <w:sz w:val="28"/>
          <w:szCs w:val="28"/>
        </w:rPr>
      </w:pPr>
    </w:p>
    <w:p w:rsidR="00135902" w:rsidRPr="004E5A48" w:rsidRDefault="00DA2098" w:rsidP="002D2FC4">
      <w:r w:rsidRPr="00BB4530">
        <w:rPr>
          <w:bCs/>
          <w:sz w:val="28"/>
          <w:szCs w:val="28"/>
        </w:rPr>
        <w:t>от «</w:t>
      </w:r>
      <w:r w:rsidR="008C446F">
        <w:rPr>
          <w:bCs/>
          <w:sz w:val="28"/>
          <w:szCs w:val="28"/>
          <w:u w:val="single"/>
        </w:rPr>
        <w:t xml:space="preserve"> 17</w:t>
      </w:r>
      <w:r w:rsidR="00F431DF" w:rsidRPr="004E5A48">
        <w:rPr>
          <w:bCs/>
          <w:sz w:val="28"/>
          <w:szCs w:val="28"/>
        </w:rPr>
        <w:t>»</w:t>
      </w:r>
      <w:r w:rsidR="004E5A48" w:rsidRPr="004E5A48">
        <w:rPr>
          <w:bCs/>
          <w:sz w:val="28"/>
          <w:szCs w:val="28"/>
          <w:u w:val="single"/>
        </w:rPr>
        <w:t>декабря</w:t>
      </w:r>
      <w:r w:rsidR="00135902" w:rsidRPr="00BB4530">
        <w:rPr>
          <w:bCs/>
          <w:sz w:val="28"/>
          <w:szCs w:val="28"/>
        </w:rPr>
        <w:t>20</w:t>
      </w:r>
      <w:r w:rsidR="004E5A48">
        <w:rPr>
          <w:bCs/>
          <w:sz w:val="28"/>
          <w:szCs w:val="28"/>
        </w:rPr>
        <w:t xml:space="preserve">21 </w:t>
      </w:r>
      <w:r w:rsidR="00135902" w:rsidRPr="00BB4530">
        <w:rPr>
          <w:bCs/>
          <w:sz w:val="28"/>
          <w:szCs w:val="28"/>
        </w:rPr>
        <w:t xml:space="preserve">г. </w:t>
      </w:r>
      <w:r w:rsidR="002D2FC4">
        <w:rPr>
          <w:bCs/>
          <w:sz w:val="28"/>
          <w:szCs w:val="28"/>
        </w:rPr>
        <w:t>с.Балыкча</w:t>
      </w:r>
      <w:r w:rsidR="00135902" w:rsidRPr="00BB4530">
        <w:rPr>
          <w:bCs/>
          <w:sz w:val="28"/>
          <w:szCs w:val="28"/>
        </w:rPr>
        <w:t>№</w:t>
      </w:r>
      <w:r w:rsidR="008C446F">
        <w:rPr>
          <w:bCs/>
          <w:sz w:val="28"/>
          <w:szCs w:val="28"/>
        </w:rPr>
        <w:t>44</w:t>
      </w:r>
    </w:p>
    <w:p w:rsidR="00FC180B" w:rsidRPr="00BB4530" w:rsidRDefault="00FC180B" w:rsidP="00FC180B">
      <w:pPr>
        <w:ind w:firstLine="709"/>
        <w:rPr>
          <w:bCs/>
          <w:sz w:val="28"/>
          <w:szCs w:val="28"/>
        </w:rPr>
      </w:pPr>
    </w:p>
    <w:p w:rsidR="004C4E57" w:rsidRPr="00BB4530" w:rsidRDefault="004C4E57" w:rsidP="004C4E57">
      <w:pPr>
        <w:shd w:val="clear" w:color="auto" w:fill="FFFFFF"/>
        <w:jc w:val="center"/>
        <w:outlineLvl w:val="2"/>
        <w:rPr>
          <w:b/>
          <w:sz w:val="28"/>
          <w:szCs w:val="28"/>
        </w:rPr>
      </w:pPr>
    </w:p>
    <w:p w:rsidR="004C4E57" w:rsidRPr="00BB4530" w:rsidRDefault="004C4E57" w:rsidP="004C4E57">
      <w:pPr>
        <w:shd w:val="clear" w:color="auto" w:fill="FFFFFF"/>
        <w:jc w:val="center"/>
        <w:outlineLvl w:val="2"/>
        <w:rPr>
          <w:b/>
          <w:bCs/>
          <w:sz w:val="28"/>
          <w:szCs w:val="28"/>
        </w:rPr>
      </w:pPr>
      <w:r w:rsidRPr="00BB4530">
        <w:rPr>
          <w:b/>
          <w:sz w:val="28"/>
          <w:szCs w:val="28"/>
        </w:rPr>
        <w:t xml:space="preserve">Об утверждении </w:t>
      </w:r>
      <w:r w:rsidRPr="00BB4530">
        <w:rPr>
          <w:b/>
          <w:bCs/>
          <w:sz w:val="28"/>
          <w:szCs w:val="28"/>
        </w:rPr>
        <w:t>Положения</w:t>
      </w:r>
    </w:p>
    <w:p w:rsidR="004C4E57" w:rsidRPr="00BB4530" w:rsidRDefault="004C4E57" w:rsidP="004C4E57">
      <w:pPr>
        <w:shd w:val="clear" w:color="auto" w:fill="FFFFFF"/>
        <w:jc w:val="center"/>
        <w:outlineLvl w:val="2"/>
        <w:rPr>
          <w:b/>
          <w:bCs/>
          <w:sz w:val="28"/>
          <w:szCs w:val="28"/>
        </w:rPr>
      </w:pPr>
      <w:r w:rsidRPr="00BB4530">
        <w:rPr>
          <w:b/>
          <w:bCs/>
          <w:sz w:val="28"/>
          <w:szCs w:val="28"/>
        </w:rPr>
        <w:t>о муниципальном контроле в сфере благоустройства</w:t>
      </w:r>
    </w:p>
    <w:p w:rsidR="00BF25D0" w:rsidRPr="00BB4530" w:rsidRDefault="00BF25D0" w:rsidP="00FC180B">
      <w:pPr>
        <w:rPr>
          <w:b/>
          <w:sz w:val="28"/>
          <w:szCs w:val="28"/>
        </w:rPr>
      </w:pPr>
    </w:p>
    <w:p w:rsidR="00135902" w:rsidRPr="00BB4530" w:rsidRDefault="00135902" w:rsidP="0048342F">
      <w:pPr>
        <w:pStyle w:val="ConsPlusTitle"/>
        <w:jc w:val="center"/>
        <w:rPr>
          <w:rFonts w:ascii="Times New Roman" w:hAnsi="Times New Roman" w:cs="Times New Roman"/>
          <w:b w:val="0"/>
          <w:sz w:val="28"/>
          <w:szCs w:val="28"/>
        </w:rPr>
      </w:pPr>
    </w:p>
    <w:p w:rsidR="004C4E57" w:rsidRPr="00BB4530" w:rsidRDefault="004C4E57" w:rsidP="004C4E57">
      <w:pPr>
        <w:ind w:firstLine="708"/>
        <w:jc w:val="both"/>
        <w:rPr>
          <w:sz w:val="28"/>
          <w:szCs w:val="28"/>
        </w:rPr>
      </w:pPr>
      <w:r w:rsidRPr="00BB4530">
        <w:rPr>
          <w:sz w:val="28"/>
          <w:szCs w:val="28"/>
        </w:rPr>
        <w:t>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Федеральными законами от 06.10.2003 № 131-ФЗ «Об общих принципах организации местного самоуправления в Российской Федерации» на территории МО "</w:t>
      </w:r>
      <w:r w:rsidR="00AD12F2">
        <w:rPr>
          <w:sz w:val="28"/>
          <w:szCs w:val="28"/>
        </w:rPr>
        <w:t>Челушманское сельское поселение</w:t>
      </w:r>
      <w:r w:rsidRPr="00BB4530">
        <w:rPr>
          <w:sz w:val="28"/>
          <w:szCs w:val="28"/>
        </w:rPr>
        <w:t xml:space="preserve">", </w:t>
      </w:r>
      <w:r w:rsidRPr="00BB4530">
        <w:rPr>
          <w:b/>
          <w:sz w:val="28"/>
          <w:szCs w:val="28"/>
        </w:rPr>
        <w:t>ПОСТАНОВЛЯЮ:</w:t>
      </w:r>
    </w:p>
    <w:p w:rsidR="004C4E57" w:rsidRPr="00BB4530" w:rsidRDefault="004C4E57" w:rsidP="004C4E57">
      <w:pPr>
        <w:ind w:firstLine="708"/>
        <w:jc w:val="both"/>
        <w:rPr>
          <w:sz w:val="28"/>
          <w:szCs w:val="28"/>
        </w:rPr>
      </w:pPr>
      <w:r w:rsidRPr="00BB4530">
        <w:rPr>
          <w:sz w:val="28"/>
          <w:szCs w:val="28"/>
        </w:rPr>
        <w:t>1. Утвердить Положение о муниципальном контроле в сфере благоустройства согласно приложению;</w:t>
      </w:r>
    </w:p>
    <w:p w:rsidR="004C4E57" w:rsidRPr="00BB4530" w:rsidRDefault="004C4E57" w:rsidP="004C4E57">
      <w:pPr>
        <w:ind w:firstLine="708"/>
        <w:jc w:val="both"/>
        <w:rPr>
          <w:sz w:val="28"/>
          <w:szCs w:val="28"/>
        </w:rPr>
      </w:pPr>
      <w:r w:rsidRPr="00BB4530">
        <w:rPr>
          <w:sz w:val="28"/>
          <w:szCs w:val="28"/>
        </w:rPr>
        <w:t>2. Разместить настоящее постановление на официальном сайте администрации района муниципального образования «</w:t>
      </w:r>
      <w:r w:rsidR="004E5A48">
        <w:rPr>
          <w:sz w:val="28"/>
          <w:szCs w:val="28"/>
        </w:rPr>
        <w:t>Челушманское сельское поселение</w:t>
      </w:r>
      <w:r w:rsidRPr="00BB4530">
        <w:rPr>
          <w:sz w:val="28"/>
          <w:szCs w:val="28"/>
        </w:rPr>
        <w:t>» в сети Интернет и опубликовать в газете " Улаганнынсолундары".</w:t>
      </w:r>
    </w:p>
    <w:p w:rsidR="0048342F" w:rsidRPr="004E5A48" w:rsidRDefault="004C4E57" w:rsidP="004C4E57">
      <w:pPr>
        <w:ind w:firstLine="709"/>
        <w:jc w:val="both"/>
        <w:rPr>
          <w:sz w:val="28"/>
          <w:szCs w:val="28"/>
        </w:rPr>
      </w:pPr>
      <w:r w:rsidRPr="00BB4530">
        <w:rPr>
          <w:sz w:val="28"/>
          <w:szCs w:val="28"/>
        </w:rPr>
        <w:t xml:space="preserve">3. </w:t>
      </w:r>
      <w:r w:rsidR="004E5A48" w:rsidRPr="004E5A48">
        <w:rPr>
          <w:sz w:val="28"/>
          <w:szCs w:val="28"/>
        </w:rPr>
        <w:t>Контроль за исполнением настоящего</w:t>
      </w:r>
      <w:r w:rsidR="004E5A48">
        <w:rPr>
          <w:sz w:val="28"/>
          <w:szCs w:val="28"/>
        </w:rPr>
        <w:t xml:space="preserve"> п</w:t>
      </w:r>
      <w:r w:rsidR="004E5A48" w:rsidRPr="004E5A48">
        <w:rPr>
          <w:sz w:val="28"/>
          <w:szCs w:val="28"/>
        </w:rPr>
        <w:t>остановления оставляю за собой.</w:t>
      </w:r>
    </w:p>
    <w:p w:rsidR="0048342F" w:rsidRPr="00BB4530" w:rsidRDefault="0048342F" w:rsidP="0048342F">
      <w:pPr>
        <w:pStyle w:val="a7"/>
        <w:spacing w:after="0" w:line="240" w:lineRule="auto"/>
        <w:ind w:left="0" w:firstLine="709"/>
        <w:jc w:val="both"/>
        <w:rPr>
          <w:rFonts w:ascii="Times New Roman" w:hAnsi="Times New Roman" w:cs="Times New Roman"/>
          <w:sz w:val="28"/>
          <w:szCs w:val="28"/>
        </w:rPr>
      </w:pPr>
    </w:p>
    <w:p w:rsidR="0048342F" w:rsidRPr="00BB4530" w:rsidRDefault="0048342F" w:rsidP="0048342F">
      <w:pPr>
        <w:pStyle w:val="a7"/>
        <w:spacing w:after="0" w:line="240" w:lineRule="auto"/>
        <w:ind w:left="0" w:firstLine="709"/>
        <w:jc w:val="both"/>
        <w:rPr>
          <w:rFonts w:ascii="Times New Roman" w:hAnsi="Times New Roman" w:cs="Times New Roman"/>
          <w:sz w:val="28"/>
          <w:szCs w:val="28"/>
        </w:rPr>
      </w:pPr>
    </w:p>
    <w:p w:rsidR="0048342F" w:rsidRPr="00BB4530" w:rsidRDefault="004E5A48" w:rsidP="0048342F">
      <w:pPr>
        <w:jc w:val="both"/>
        <w:rPr>
          <w:sz w:val="28"/>
          <w:szCs w:val="28"/>
        </w:rPr>
      </w:pPr>
      <w:r>
        <w:rPr>
          <w:sz w:val="28"/>
          <w:szCs w:val="28"/>
        </w:rPr>
        <w:t>Глава</w:t>
      </w:r>
      <w:r w:rsidR="00D66905">
        <w:rPr>
          <w:sz w:val="28"/>
          <w:szCs w:val="28"/>
        </w:rPr>
        <w:t xml:space="preserve">                                                                                               </w:t>
      </w:r>
      <w:r>
        <w:rPr>
          <w:sz w:val="28"/>
          <w:szCs w:val="28"/>
        </w:rPr>
        <w:t>С.В.Кыныраков</w:t>
      </w:r>
    </w:p>
    <w:p w:rsidR="0048342F" w:rsidRPr="00BB4530" w:rsidRDefault="0048342F" w:rsidP="0048342F">
      <w:pPr>
        <w:pStyle w:val="a7"/>
        <w:spacing w:after="0" w:line="240" w:lineRule="auto"/>
        <w:ind w:left="0" w:firstLine="709"/>
        <w:jc w:val="both"/>
        <w:rPr>
          <w:rFonts w:ascii="Times New Roman" w:hAnsi="Times New Roman" w:cs="Times New Roman"/>
          <w:sz w:val="28"/>
          <w:szCs w:val="28"/>
        </w:rPr>
      </w:pPr>
    </w:p>
    <w:p w:rsidR="00E61129" w:rsidRPr="00BB4530" w:rsidRDefault="00E61129" w:rsidP="0048342F">
      <w:pPr>
        <w:pStyle w:val="a7"/>
        <w:spacing w:after="0" w:line="240" w:lineRule="auto"/>
        <w:ind w:left="0" w:firstLine="709"/>
        <w:jc w:val="both"/>
        <w:rPr>
          <w:rFonts w:ascii="Times New Roman" w:hAnsi="Times New Roman" w:cs="Times New Roman"/>
          <w:sz w:val="28"/>
          <w:szCs w:val="28"/>
        </w:rPr>
      </w:pPr>
    </w:p>
    <w:p w:rsidR="00E61129" w:rsidRPr="00BB4530" w:rsidRDefault="00E61129" w:rsidP="0048342F">
      <w:pPr>
        <w:pStyle w:val="a7"/>
        <w:spacing w:after="0" w:line="240" w:lineRule="auto"/>
        <w:ind w:left="0" w:firstLine="709"/>
        <w:jc w:val="both"/>
        <w:rPr>
          <w:rFonts w:ascii="Times New Roman" w:hAnsi="Times New Roman" w:cs="Times New Roman"/>
          <w:sz w:val="28"/>
          <w:szCs w:val="28"/>
        </w:rPr>
      </w:pPr>
    </w:p>
    <w:p w:rsidR="00E61129" w:rsidRPr="00BB4530" w:rsidRDefault="00E61129" w:rsidP="0048342F">
      <w:pPr>
        <w:pStyle w:val="a7"/>
        <w:spacing w:after="0" w:line="240" w:lineRule="auto"/>
        <w:ind w:left="0" w:firstLine="709"/>
        <w:jc w:val="both"/>
        <w:rPr>
          <w:rFonts w:ascii="Times New Roman" w:hAnsi="Times New Roman" w:cs="Times New Roman"/>
          <w:sz w:val="28"/>
          <w:szCs w:val="28"/>
        </w:rPr>
      </w:pPr>
    </w:p>
    <w:p w:rsidR="00E61129" w:rsidRPr="00BB4530" w:rsidRDefault="00E61129" w:rsidP="0048342F">
      <w:pPr>
        <w:pStyle w:val="a7"/>
        <w:spacing w:after="0" w:line="240" w:lineRule="auto"/>
        <w:ind w:left="0" w:firstLine="709"/>
        <w:jc w:val="both"/>
        <w:rPr>
          <w:rFonts w:ascii="Times New Roman" w:hAnsi="Times New Roman" w:cs="Times New Roman"/>
          <w:sz w:val="28"/>
          <w:szCs w:val="28"/>
        </w:rPr>
      </w:pPr>
    </w:p>
    <w:p w:rsidR="004C4E57" w:rsidRDefault="004C4E57" w:rsidP="00135902">
      <w:pPr>
        <w:rPr>
          <w:b/>
          <w:sz w:val="20"/>
          <w:szCs w:val="20"/>
        </w:rPr>
      </w:pPr>
    </w:p>
    <w:p w:rsidR="004E5A48" w:rsidRDefault="004E5A48" w:rsidP="00135902">
      <w:pPr>
        <w:rPr>
          <w:b/>
          <w:sz w:val="20"/>
          <w:szCs w:val="20"/>
        </w:rPr>
      </w:pPr>
    </w:p>
    <w:p w:rsidR="004E5A48" w:rsidRDefault="004E5A48" w:rsidP="00135902">
      <w:pPr>
        <w:rPr>
          <w:b/>
          <w:sz w:val="20"/>
          <w:szCs w:val="20"/>
        </w:rPr>
      </w:pPr>
    </w:p>
    <w:p w:rsidR="00213514" w:rsidRDefault="00213514" w:rsidP="00135902">
      <w:pPr>
        <w:rPr>
          <w:b/>
          <w:sz w:val="20"/>
          <w:szCs w:val="20"/>
        </w:rPr>
      </w:pPr>
    </w:p>
    <w:p w:rsidR="00213514" w:rsidRPr="00BB4530" w:rsidRDefault="00213514" w:rsidP="00135902">
      <w:pPr>
        <w:rPr>
          <w:b/>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3367"/>
      </w:tblGrid>
      <w:tr w:rsidR="00BF25D0" w:rsidRPr="00BB4530" w:rsidTr="00AE6AAA">
        <w:tc>
          <w:tcPr>
            <w:tcW w:w="6204" w:type="dxa"/>
          </w:tcPr>
          <w:p w:rsidR="00BF25D0" w:rsidRPr="00BB4530" w:rsidRDefault="00BF25D0" w:rsidP="00AE6AAA">
            <w:pPr>
              <w:contextualSpacing/>
              <w:jc w:val="both"/>
              <w:rPr>
                <w:rFonts w:eastAsiaTheme="minorHAnsi"/>
                <w:sz w:val="28"/>
                <w:szCs w:val="28"/>
                <w:lang w:eastAsia="en-US"/>
              </w:rPr>
            </w:pPr>
          </w:p>
        </w:tc>
        <w:tc>
          <w:tcPr>
            <w:tcW w:w="3367" w:type="dxa"/>
          </w:tcPr>
          <w:p w:rsidR="00BF25D0" w:rsidRPr="00BB4530" w:rsidRDefault="00BF25D0" w:rsidP="00AE6AAA">
            <w:pPr>
              <w:contextualSpacing/>
              <w:rPr>
                <w:rFonts w:eastAsiaTheme="minorHAnsi"/>
                <w:lang w:eastAsia="en-US"/>
              </w:rPr>
            </w:pPr>
            <w:r w:rsidRPr="00BB4530">
              <w:rPr>
                <w:rFonts w:eastAsiaTheme="minorHAnsi"/>
                <w:lang w:eastAsia="en-US"/>
              </w:rPr>
              <w:t>УТВЕРЖДЕН</w:t>
            </w:r>
          </w:p>
          <w:p w:rsidR="00BF25D0" w:rsidRPr="00BB4530" w:rsidRDefault="00BF25D0" w:rsidP="00AE6AAA">
            <w:pPr>
              <w:contextualSpacing/>
              <w:rPr>
                <w:rFonts w:eastAsiaTheme="minorHAnsi"/>
                <w:lang w:eastAsia="en-US"/>
              </w:rPr>
            </w:pPr>
            <w:r w:rsidRPr="00BB4530">
              <w:rPr>
                <w:rFonts w:eastAsiaTheme="minorHAnsi"/>
                <w:lang w:eastAsia="en-US"/>
              </w:rPr>
              <w:t>постановлением администрации МО «</w:t>
            </w:r>
            <w:r w:rsidR="004E5A48">
              <w:rPr>
                <w:rFonts w:eastAsiaTheme="minorHAnsi"/>
                <w:lang w:eastAsia="en-US"/>
              </w:rPr>
              <w:t>Челушманское сельское поселение</w:t>
            </w:r>
            <w:r w:rsidRPr="00BB4530">
              <w:rPr>
                <w:rFonts w:eastAsiaTheme="minorHAnsi"/>
                <w:lang w:eastAsia="en-US"/>
              </w:rPr>
              <w:t>»</w:t>
            </w:r>
          </w:p>
          <w:p w:rsidR="00BF25D0" w:rsidRPr="00BB4530" w:rsidRDefault="00BF25D0" w:rsidP="00BF25D0">
            <w:pPr>
              <w:contextualSpacing/>
              <w:rPr>
                <w:rFonts w:eastAsiaTheme="minorHAnsi"/>
                <w:sz w:val="28"/>
                <w:szCs w:val="28"/>
                <w:lang w:eastAsia="en-US"/>
              </w:rPr>
            </w:pPr>
            <w:r w:rsidRPr="00BB4530">
              <w:rPr>
                <w:rFonts w:eastAsiaTheme="minorHAnsi"/>
                <w:lang w:eastAsia="en-US"/>
              </w:rPr>
              <w:t>от "__"._________.2021г. №</w:t>
            </w:r>
            <w:r w:rsidRPr="00BB4530">
              <w:rPr>
                <w:rFonts w:eastAsiaTheme="minorHAnsi"/>
                <w:sz w:val="28"/>
                <w:szCs w:val="28"/>
                <w:lang w:eastAsia="en-US"/>
              </w:rPr>
              <w:t xml:space="preserve"> ___ </w:t>
            </w:r>
          </w:p>
        </w:tc>
      </w:tr>
    </w:tbl>
    <w:p w:rsidR="00BF25D0" w:rsidRPr="00BB4530" w:rsidRDefault="00BF25D0" w:rsidP="00BF25D0">
      <w:pPr>
        <w:ind w:firstLine="709"/>
        <w:contextualSpacing/>
        <w:jc w:val="both"/>
        <w:rPr>
          <w:rFonts w:eastAsiaTheme="minorHAnsi"/>
          <w:sz w:val="28"/>
          <w:szCs w:val="28"/>
          <w:lang w:eastAsia="en-US"/>
        </w:rPr>
      </w:pPr>
    </w:p>
    <w:p w:rsidR="00EE090B" w:rsidRPr="00BB4530" w:rsidRDefault="00EE090B" w:rsidP="00BB4530">
      <w:pPr>
        <w:pStyle w:val="a5"/>
        <w:shd w:val="clear" w:color="auto" w:fill="FFFFFF"/>
        <w:spacing w:before="0" w:beforeAutospacing="0" w:after="125" w:afterAutospacing="0"/>
        <w:jc w:val="center"/>
        <w:rPr>
          <w:sz w:val="28"/>
          <w:szCs w:val="28"/>
        </w:rPr>
      </w:pPr>
      <w:r w:rsidRPr="00BB4530">
        <w:rPr>
          <w:rStyle w:val="a6"/>
          <w:sz w:val="28"/>
          <w:szCs w:val="28"/>
        </w:rPr>
        <w:t>Положение</w:t>
      </w:r>
    </w:p>
    <w:p w:rsidR="00EE090B" w:rsidRPr="00BB4530" w:rsidRDefault="00EE090B" w:rsidP="00BB4530">
      <w:pPr>
        <w:pStyle w:val="a5"/>
        <w:shd w:val="clear" w:color="auto" w:fill="FFFFFF"/>
        <w:spacing w:before="0" w:beforeAutospacing="0" w:after="125" w:afterAutospacing="0"/>
        <w:jc w:val="center"/>
        <w:rPr>
          <w:sz w:val="28"/>
          <w:szCs w:val="28"/>
        </w:rPr>
      </w:pPr>
      <w:r w:rsidRPr="00BB4530">
        <w:rPr>
          <w:rStyle w:val="a6"/>
          <w:sz w:val="28"/>
          <w:szCs w:val="28"/>
        </w:rPr>
        <w:t>о муниципальном контроле в сфере благоустройства</w:t>
      </w:r>
    </w:p>
    <w:p w:rsidR="00EE090B" w:rsidRPr="00BB4530" w:rsidRDefault="00EE090B" w:rsidP="00EE090B">
      <w:pPr>
        <w:pStyle w:val="a5"/>
        <w:shd w:val="clear" w:color="auto" w:fill="FFFFFF"/>
        <w:spacing w:before="0" w:beforeAutospacing="0" w:after="125" w:afterAutospacing="0"/>
        <w:jc w:val="center"/>
        <w:rPr>
          <w:sz w:val="28"/>
          <w:szCs w:val="28"/>
        </w:rPr>
      </w:pPr>
      <w:r w:rsidRPr="00BB4530">
        <w:rPr>
          <w:sz w:val="28"/>
          <w:szCs w:val="28"/>
        </w:rPr>
        <w:t>Общие положения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r w:rsidR="00764705" w:rsidRPr="00BB4530">
        <w:rPr>
          <w:sz w:val="28"/>
          <w:szCs w:val="28"/>
        </w:rPr>
        <w:t>МО "</w:t>
      </w:r>
      <w:r w:rsidR="004E5A48">
        <w:rPr>
          <w:sz w:val="28"/>
          <w:szCs w:val="28"/>
        </w:rPr>
        <w:t>Челушманское сельское поселение</w:t>
      </w:r>
      <w:r w:rsidR="00764705" w:rsidRPr="00BB4530">
        <w:rPr>
          <w:sz w:val="28"/>
          <w:szCs w:val="28"/>
        </w:rPr>
        <w:t>" Республики Алтай</w:t>
      </w:r>
      <w:r w:rsidRPr="00BB4530">
        <w:rPr>
          <w:sz w:val="28"/>
          <w:szCs w:val="28"/>
        </w:rPr>
        <w:t>.</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2. Муниципальный контроль в сфере благоустройства (далее – муниципальный контроль) на территории </w:t>
      </w:r>
      <w:r w:rsidR="00764705" w:rsidRPr="00BB4530">
        <w:rPr>
          <w:sz w:val="28"/>
          <w:szCs w:val="28"/>
        </w:rPr>
        <w:t xml:space="preserve">МО </w:t>
      </w:r>
      <w:r w:rsidR="004E5A48">
        <w:rPr>
          <w:sz w:val="28"/>
          <w:szCs w:val="28"/>
        </w:rPr>
        <w:t>«Челушманское сельское поселение»</w:t>
      </w:r>
      <w:r w:rsidRPr="00BB4530">
        <w:rPr>
          <w:sz w:val="28"/>
          <w:szCs w:val="28"/>
        </w:rPr>
        <w:t xml:space="preserve"> осуществляется администрацией </w:t>
      </w:r>
      <w:r w:rsidR="00764705" w:rsidRPr="00BB4530">
        <w:rPr>
          <w:sz w:val="28"/>
          <w:szCs w:val="28"/>
        </w:rPr>
        <w:t xml:space="preserve">МО </w:t>
      </w:r>
      <w:r w:rsidR="004E5A48">
        <w:rPr>
          <w:sz w:val="28"/>
          <w:szCs w:val="28"/>
        </w:rPr>
        <w:t>«Челушманское сельское поселение»</w:t>
      </w:r>
      <w:r w:rsidRPr="00BB4530">
        <w:rPr>
          <w:sz w:val="28"/>
          <w:szCs w:val="28"/>
        </w:rPr>
        <w:t xml:space="preserve"> (далее – контрольный орган).</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3. Должностным лицом, уполномоченным на осуществление муниципального контроля (далее – должностное лицо) является </w:t>
      </w:r>
      <w:r w:rsidRPr="008C446F">
        <w:rPr>
          <w:sz w:val="28"/>
          <w:szCs w:val="28"/>
        </w:rPr>
        <w:t>специалист</w:t>
      </w:r>
      <w:r w:rsidRPr="00BB4530">
        <w:rPr>
          <w:sz w:val="28"/>
          <w:szCs w:val="28"/>
        </w:rPr>
        <w:t xml:space="preserve"> администрации </w:t>
      </w:r>
      <w:r w:rsidR="00764705" w:rsidRPr="00BB4530">
        <w:rPr>
          <w:sz w:val="28"/>
          <w:szCs w:val="28"/>
        </w:rPr>
        <w:t xml:space="preserve">МО </w:t>
      </w:r>
      <w:r w:rsidR="004E5A48">
        <w:rPr>
          <w:sz w:val="28"/>
          <w:szCs w:val="28"/>
        </w:rPr>
        <w:t>«Челушманское сельское поселение»</w:t>
      </w:r>
      <w:r w:rsidRPr="00BB4530">
        <w:rPr>
          <w:sz w:val="28"/>
          <w:szCs w:val="28"/>
        </w:rPr>
        <w:t>.</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r w:rsidR="00764705" w:rsidRPr="00BB4530">
        <w:rPr>
          <w:sz w:val="28"/>
          <w:szCs w:val="28"/>
        </w:rPr>
        <w:t xml:space="preserve">МО </w:t>
      </w:r>
      <w:r w:rsidR="004E5A48">
        <w:rPr>
          <w:sz w:val="28"/>
          <w:szCs w:val="28"/>
        </w:rPr>
        <w:t>«Челушманское сельское поселение»</w:t>
      </w:r>
      <w:r w:rsidRPr="00BB4530">
        <w:rPr>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6. Объектами муниципального контроля являются: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lastRenderedPageBreak/>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13. При осуществлении муниципального контроля система оценки и управления рисками не применяется.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15. Внеплановые контрольные (надзорные) мероприятия проводятся с учетом особенностей, установленных статьей 66 Федерального закона №248-ФЗ.</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w:t>
      </w:r>
      <w:r w:rsidR="00764705" w:rsidRPr="00BB4530">
        <w:rPr>
          <w:sz w:val="28"/>
          <w:szCs w:val="28"/>
        </w:rPr>
        <w:t>7</w:t>
      </w:r>
      <w:r w:rsidRPr="00BB4530">
        <w:rPr>
          <w:sz w:val="28"/>
          <w:szCs w:val="28"/>
        </w:rPr>
        <w:t>.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lastRenderedPageBreak/>
        <w:t>1</w:t>
      </w:r>
      <w:r w:rsidR="00764705" w:rsidRPr="00BB4530">
        <w:rPr>
          <w:sz w:val="28"/>
          <w:szCs w:val="28"/>
        </w:rPr>
        <w:t>8</w:t>
      </w:r>
      <w:r w:rsidRPr="00BB4530">
        <w:rPr>
          <w:sz w:val="28"/>
          <w:szCs w:val="28"/>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764705" w:rsidRPr="00BB4530">
        <w:rPr>
          <w:sz w:val="28"/>
          <w:szCs w:val="28"/>
        </w:rPr>
        <w:t xml:space="preserve">МО </w:t>
      </w:r>
      <w:r w:rsidR="004E5A48">
        <w:rPr>
          <w:sz w:val="28"/>
          <w:szCs w:val="28"/>
        </w:rPr>
        <w:t>«Челушманское сельское поселение»</w:t>
      </w:r>
      <w:r w:rsidRPr="00BB4530">
        <w:rPr>
          <w:sz w:val="28"/>
          <w:szCs w:val="28"/>
        </w:rPr>
        <w:t>.</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Утвержденная Программа профилактики размещается на официальном сайте контрольного органа в сети «Интернет».</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Контрольный орган может проводить профилактические мероприятия, не предусмотренные Программой профилактики.</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20. При осуществлении муниципального контроля могут проводиться следующие виды профилактических мероприятий: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 информирование;</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 консультирование;</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 объявление предостережения;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 профилактический визит.</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24. Консультирование осуществляется по следующим вопросам:</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 компетенция контрольного органа;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 организация и осуществление муниципального контроля;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 порядок осуществления профилактических, контрольных (надзорных) мероприятий, установленных Положением;</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 применение мер ответственности за нарушение обязательных требований.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w:t>
      </w:r>
      <w:r w:rsidRPr="00BB4530">
        <w:rPr>
          <w:sz w:val="28"/>
          <w:szCs w:val="28"/>
        </w:rPr>
        <w:lastRenderedPageBreak/>
        <w:t>сроки, установленные Федеральным законом от 02.05.2006 №59-ФЗ «О порядке рассмотрения обращений граждан Российской Федерации».</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w:t>
      </w:r>
      <w:r w:rsidRPr="00BB4530">
        <w:rPr>
          <w:sz w:val="28"/>
          <w:szCs w:val="28"/>
        </w:rPr>
        <w:lastRenderedPageBreak/>
        <w:t>системах или почтовым отправлением (в случае направления на бумажном носителе).</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EE090B" w:rsidRPr="00BB4530" w:rsidRDefault="00EE090B" w:rsidP="00BB4530">
      <w:pPr>
        <w:pStyle w:val="a5"/>
        <w:shd w:val="clear" w:color="auto" w:fill="FFFFFF"/>
        <w:spacing w:before="0" w:beforeAutospacing="0" w:after="125" w:afterAutospacing="0"/>
        <w:jc w:val="center"/>
        <w:rPr>
          <w:b/>
          <w:sz w:val="28"/>
          <w:szCs w:val="28"/>
        </w:rPr>
      </w:pPr>
      <w:r w:rsidRPr="00BB4530">
        <w:rPr>
          <w:b/>
          <w:sz w:val="28"/>
          <w:szCs w:val="28"/>
        </w:rPr>
        <w:t>Порядок организации муниципального контроля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40. Для проведения контрольного (надзорного) мероприятия, предусматривающего взаимодействие с контролируемым лицом, а также </w:t>
      </w:r>
      <w:r w:rsidRPr="00BB4530">
        <w:rPr>
          <w:sz w:val="28"/>
          <w:szCs w:val="28"/>
        </w:rPr>
        <w:lastRenderedPageBreak/>
        <w:t>документарной проверки принимается решение контрольного органа, подписанное руководителем контрольного органа, в котором указываются: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 дата, время и место принятия решения;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 кем принято решение;</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 основание проведения контрольного (надзорного) мероприятия;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 вид контроля;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6) объект контроля, в отношении которого проводится контрольное (надзорное) мероприятие;</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9) вид контрольного (надзорного) мероприятия;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10) перечень контрольных (надзорных) действий, совершаемых в рамках контрольного (надзорного) мероприятия;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11) предмет контрольного (надзорного) мероприятия;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12) проверочные листы, если их применение является обязательным;</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15) иные сведения, если это предусмотрено Положением.</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lastRenderedPageBreak/>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 инспекционный визит;</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 документарная проверка;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 выездная проверка;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 рейдовый осмотр.</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 наблюдение за соблюдением обязательных требований (мониторинг безопасности);</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 выездное обследование.</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43. Плановые контрольные (надзорные) мероприятия при осуществлении муниципального контроля не проводятся.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EE090B" w:rsidRPr="00BB4530" w:rsidRDefault="00EE090B" w:rsidP="00BB4530">
      <w:pPr>
        <w:pStyle w:val="a5"/>
        <w:shd w:val="clear" w:color="auto" w:fill="FFFFFF"/>
        <w:spacing w:before="0" w:beforeAutospacing="0" w:after="125" w:afterAutospacing="0"/>
        <w:jc w:val="center"/>
        <w:rPr>
          <w:b/>
          <w:sz w:val="28"/>
          <w:szCs w:val="28"/>
        </w:rPr>
      </w:pPr>
      <w:r w:rsidRPr="00BB4530">
        <w:rPr>
          <w:b/>
          <w:sz w:val="28"/>
          <w:szCs w:val="28"/>
        </w:rPr>
        <w:t>Контрольные (надзорные) мероприятия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48. В ходе инспекционного визита могут совершаться следующие контрольные (надзорные) действия: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 осмотр;</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 опрос;</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 получение письменных объяснений;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 инструментальное обследование;</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lastRenderedPageBreak/>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55. В ходе документарной проверки могут совершаться следующие контрольные (надзорные) действия: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 получение письменных объяснений;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 истребование документов;</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 экспертиза.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w:t>
      </w:r>
      <w:r w:rsidRPr="00BB4530">
        <w:rPr>
          <w:sz w:val="28"/>
          <w:szCs w:val="28"/>
        </w:rPr>
        <w:lastRenderedPageBreak/>
        <w:t>лицо обязано направить в контрольный орган указанные в требовании документы.</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60. Внеплановая документарная проверка проводится без согласования с органами прокуратуры.</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lastRenderedPageBreak/>
        <w:t>63. Выездная проверка проводится в случае, если не представляется возможным:</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67. В ходе выездной проверки могут совершаться следующие контрольные (надзорные) действия: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 осмотр;</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 досмотр;</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 опрос;</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 получение письменных объяснений;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5) истребование документов;</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6) инструментальное обследование;</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7) экспертиза.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lastRenderedPageBreak/>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69.В ходе рейдового осмотра могут совершаться следующие контрольные (надзорные) действия: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1)осмотр;</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2)досмотр;</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3)опрос;</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4)получение письменных объяснений;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5)истребование документов;</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6)инструментальное обследование;</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7)экспертиза.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71.При проведении рейдового осмотра должностные лица вправе взаимодействовать с находящимися на производственных объектах лицами.</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lastRenderedPageBreak/>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1)осмотр;</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2)инструментальное обследование (с применением видеозаписи);</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3)испытание;</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4)экспертиза.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81.Выездное обследование проводится без информирования контролируемого лица.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 нахождения на стационарном лечении в медицинском учреждении;</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 нахождения за пределами Российской Федерации;</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3) административного ареста;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lastRenderedPageBreak/>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5) признания недееспособным или ограниченно дееспособным решением суда, вступившим в законную силу.</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85. Информация о невозможности присутствия при проведении контрольного (надзорного) мероприятия должна содержать:</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87. Результаты контрольного (надзорного) мероприятия оформляются в порядке, установленном статьей 87 Федерального закона №248-ФЗ.</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lastRenderedPageBreak/>
        <w:t>88. Оформление акта производится на месте проведения контрольного (надзорного) мероприятия в день окончания проведения такого мероприятия.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89. Контролируемое лицо или его представитель знакомится с содержанием акта на месте проведения контрольного (надзорного) мероприятия.</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ихустанавливающих, сроки исполнения предписания, по форме утвержденной муниципальным правовым актом.</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 xml:space="preserve">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w:t>
      </w:r>
      <w:r w:rsidRPr="00BB4530">
        <w:rPr>
          <w:sz w:val="28"/>
          <w:szCs w:val="28"/>
        </w:rPr>
        <w:lastRenderedPageBreak/>
        <w:t>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95. Исполнение решений контрольного органа осуществляется в порядке установленном статьями 92-95 Федерального закона №248-ФЗ.</w:t>
      </w:r>
    </w:p>
    <w:p w:rsidR="00EE090B" w:rsidRPr="00BB4530" w:rsidRDefault="00EE090B" w:rsidP="00EE090B">
      <w:pPr>
        <w:pStyle w:val="a5"/>
        <w:shd w:val="clear" w:color="auto" w:fill="FFFFFF"/>
        <w:spacing w:before="0" w:beforeAutospacing="0" w:after="125" w:afterAutospacing="0"/>
        <w:jc w:val="both"/>
        <w:rPr>
          <w:sz w:val="28"/>
          <w:szCs w:val="28"/>
        </w:rPr>
      </w:pPr>
      <w:r w:rsidRPr="00BB4530">
        <w:rPr>
          <w:sz w:val="28"/>
          <w:szCs w:val="28"/>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7F5F62" w:rsidRPr="00BB4530" w:rsidRDefault="007F5F62" w:rsidP="004C4E57">
      <w:pPr>
        <w:ind w:firstLine="709"/>
        <w:jc w:val="center"/>
        <w:rPr>
          <w:sz w:val="20"/>
        </w:rPr>
      </w:pPr>
    </w:p>
    <w:sectPr w:rsidR="007F5F62" w:rsidRPr="00BB4530" w:rsidSect="00BF25D0">
      <w:pgSz w:w="11906" w:h="16838"/>
      <w:pgMar w:top="1134" w:right="850"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564" w:rsidRDefault="006B1564" w:rsidP="004C4E57">
      <w:r>
        <w:separator/>
      </w:r>
    </w:p>
  </w:endnote>
  <w:endnote w:type="continuationSeparator" w:id="1">
    <w:p w:rsidR="006B1564" w:rsidRDefault="006B1564" w:rsidP="004C4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564" w:rsidRDefault="006B1564" w:rsidP="004C4E57">
      <w:r>
        <w:separator/>
      </w:r>
    </w:p>
  </w:footnote>
  <w:footnote w:type="continuationSeparator" w:id="1">
    <w:p w:rsidR="006B1564" w:rsidRDefault="006B1564" w:rsidP="004C4E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6B9D"/>
    <w:multiLevelType w:val="hybridMultilevel"/>
    <w:tmpl w:val="42DC643C"/>
    <w:lvl w:ilvl="0" w:tplc="9F4CC96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1906F44"/>
    <w:multiLevelType w:val="hybridMultilevel"/>
    <w:tmpl w:val="EC3AF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AE0E26"/>
    <w:multiLevelType w:val="hybridMultilevel"/>
    <w:tmpl w:val="62A6F9AE"/>
    <w:lvl w:ilvl="0" w:tplc="09F2D4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9BF232B"/>
    <w:multiLevelType w:val="hybridMultilevel"/>
    <w:tmpl w:val="FC20E07E"/>
    <w:lvl w:ilvl="0" w:tplc="7A48B1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2B586B"/>
    <w:multiLevelType w:val="hybridMultilevel"/>
    <w:tmpl w:val="D20CD76C"/>
    <w:lvl w:ilvl="0" w:tplc="8EE8CAD4">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69221259"/>
    <w:multiLevelType w:val="hybridMultilevel"/>
    <w:tmpl w:val="047E90A8"/>
    <w:lvl w:ilvl="0" w:tplc="0324BCD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887BDC"/>
    <w:multiLevelType w:val="hybridMultilevel"/>
    <w:tmpl w:val="65529660"/>
    <w:lvl w:ilvl="0" w:tplc="5E70810E">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3"/>
  </w:num>
  <w:num w:numId="3">
    <w:abstractNumId w:val="5"/>
  </w:num>
  <w:num w:numId="4">
    <w:abstractNumId w:val="0"/>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D82605"/>
    <w:rsid w:val="00047DE3"/>
    <w:rsid w:val="0009253C"/>
    <w:rsid w:val="000A510D"/>
    <w:rsid w:val="000A6A8D"/>
    <w:rsid w:val="000C33C0"/>
    <w:rsid w:val="0010369C"/>
    <w:rsid w:val="00110CAA"/>
    <w:rsid w:val="00135902"/>
    <w:rsid w:val="00213514"/>
    <w:rsid w:val="002324EF"/>
    <w:rsid w:val="00285617"/>
    <w:rsid w:val="002C358A"/>
    <w:rsid w:val="002D2FC4"/>
    <w:rsid w:val="002D73E9"/>
    <w:rsid w:val="00301F8A"/>
    <w:rsid w:val="00303D4C"/>
    <w:rsid w:val="00317015"/>
    <w:rsid w:val="00357D49"/>
    <w:rsid w:val="0038283C"/>
    <w:rsid w:val="003C105B"/>
    <w:rsid w:val="003C671C"/>
    <w:rsid w:val="003E3F5D"/>
    <w:rsid w:val="00421D35"/>
    <w:rsid w:val="004417D1"/>
    <w:rsid w:val="00454949"/>
    <w:rsid w:val="0048342F"/>
    <w:rsid w:val="004C48AA"/>
    <w:rsid w:val="004C4E57"/>
    <w:rsid w:val="004E1DA1"/>
    <w:rsid w:val="004E5A48"/>
    <w:rsid w:val="00575627"/>
    <w:rsid w:val="00577FDC"/>
    <w:rsid w:val="00586A95"/>
    <w:rsid w:val="005A394B"/>
    <w:rsid w:val="005B4A0A"/>
    <w:rsid w:val="005D62C7"/>
    <w:rsid w:val="00627146"/>
    <w:rsid w:val="006274FA"/>
    <w:rsid w:val="00631120"/>
    <w:rsid w:val="00640A4A"/>
    <w:rsid w:val="0065625D"/>
    <w:rsid w:val="006A177B"/>
    <w:rsid w:val="006A3C0F"/>
    <w:rsid w:val="006A40DF"/>
    <w:rsid w:val="006B0567"/>
    <w:rsid w:val="006B1564"/>
    <w:rsid w:val="007121F3"/>
    <w:rsid w:val="00764705"/>
    <w:rsid w:val="00782078"/>
    <w:rsid w:val="007846D4"/>
    <w:rsid w:val="007852DD"/>
    <w:rsid w:val="007A664E"/>
    <w:rsid w:val="007F5F62"/>
    <w:rsid w:val="008323F1"/>
    <w:rsid w:val="00880BB3"/>
    <w:rsid w:val="008A3614"/>
    <w:rsid w:val="008C446F"/>
    <w:rsid w:val="0094667C"/>
    <w:rsid w:val="00953B77"/>
    <w:rsid w:val="009A150E"/>
    <w:rsid w:val="009E464D"/>
    <w:rsid w:val="00A14FDB"/>
    <w:rsid w:val="00A2486A"/>
    <w:rsid w:val="00A30C4D"/>
    <w:rsid w:val="00A446F0"/>
    <w:rsid w:val="00A45547"/>
    <w:rsid w:val="00A54B5C"/>
    <w:rsid w:val="00A93CD1"/>
    <w:rsid w:val="00AB4B23"/>
    <w:rsid w:val="00AC149E"/>
    <w:rsid w:val="00AD12F2"/>
    <w:rsid w:val="00B20A23"/>
    <w:rsid w:val="00B50C08"/>
    <w:rsid w:val="00BA0587"/>
    <w:rsid w:val="00BB4530"/>
    <w:rsid w:val="00BB636E"/>
    <w:rsid w:val="00BD41C2"/>
    <w:rsid w:val="00BF25D0"/>
    <w:rsid w:val="00C13111"/>
    <w:rsid w:val="00C15EC2"/>
    <w:rsid w:val="00C461E8"/>
    <w:rsid w:val="00C82E03"/>
    <w:rsid w:val="00C93853"/>
    <w:rsid w:val="00C95FF5"/>
    <w:rsid w:val="00CB37BC"/>
    <w:rsid w:val="00CB42D6"/>
    <w:rsid w:val="00CE1AE7"/>
    <w:rsid w:val="00CF0500"/>
    <w:rsid w:val="00D66905"/>
    <w:rsid w:val="00D82605"/>
    <w:rsid w:val="00DA2098"/>
    <w:rsid w:val="00DA685B"/>
    <w:rsid w:val="00E10F13"/>
    <w:rsid w:val="00E43085"/>
    <w:rsid w:val="00E54C68"/>
    <w:rsid w:val="00E61129"/>
    <w:rsid w:val="00E731F9"/>
    <w:rsid w:val="00E80DB0"/>
    <w:rsid w:val="00E84C44"/>
    <w:rsid w:val="00E97322"/>
    <w:rsid w:val="00E97FD0"/>
    <w:rsid w:val="00EC103C"/>
    <w:rsid w:val="00ED3F6B"/>
    <w:rsid w:val="00EE090B"/>
    <w:rsid w:val="00F10113"/>
    <w:rsid w:val="00F14231"/>
    <w:rsid w:val="00F26FE9"/>
    <w:rsid w:val="00F431DF"/>
    <w:rsid w:val="00FB07D1"/>
    <w:rsid w:val="00FB45CA"/>
    <w:rsid w:val="00FC180B"/>
    <w:rsid w:val="00FC61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6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60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82605"/>
    <w:rPr>
      <w:rFonts w:ascii="Times New Roman" w:eastAsia="Times New Roman" w:hAnsi="Times New Roman" w:cs="Times New Roman"/>
      <w:sz w:val="28"/>
      <w:szCs w:val="24"/>
      <w:lang w:eastAsia="ru-RU"/>
    </w:rPr>
  </w:style>
  <w:style w:type="paragraph" w:styleId="a3">
    <w:name w:val="Title"/>
    <w:basedOn w:val="a"/>
    <w:link w:val="a4"/>
    <w:uiPriority w:val="99"/>
    <w:qFormat/>
    <w:rsid w:val="00D82605"/>
    <w:pPr>
      <w:jc w:val="center"/>
    </w:pPr>
    <w:rPr>
      <w:b/>
      <w:bCs/>
    </w:rPr>
  </w:style>
  <w:style w:type="character" w:customStyle="1" w:styleId="a4">
    <w:name w:val="Название Знак"/>
    <w:basedOn w:val="a0"/>
    <w:link w:val="a3"/>
    <w:uiPriority w:val="99"/>
    <w:rsid w:val="00D82605"/>
    <w:rPr>
      <w:rFonts w:ascii="Times New Roman" w:eastAsia="Times New Roman" w:hAnsi="Times New Roman" w:cs="Times New Roman"/>
      <w:b/>
      <w:bCs/>
      <w:sz w:val="24"/>
      <w:szCs w:val="24"/>
      <w:lang w:eastAsia="ru-RU"/>
    </w:rPr>
  </w:style>
  <w:style w:type="paragraph" w:styleId="a5">
    <w:name w:val="Normal (Web)"/>
    <w:basedOn w:val="a"/>
    <w:uiPriority w:val="99"/>
    <w:rsid w:val="00D82605"/>
    <w:pPr>
      <w:spacing w:before="100" w:beforeAutospacing="1" w:after="100" w:afterAutospacing="1"/>
    </w:pPr>
  </w:style>
  <w:style w:type="character" w:styleId="a6">
    <w:name w:val="Strong"/>
    <w:basedOn w:val="a0"/>
    <w:uiPriority w:val="22"/>
    <w:qFormat/>
    <w:rsid w:val="00E54C68"/>
    <w:rPr>
      <w:b/>
      <w:bCs/>
    </w:rPr>
  </w:style>
  <w:style w:type="paragraph" w:customStyle="1" w:styleId="p1">
    <w:name w:val="p1"/>
    <w:basedOn w:val="a"/>
    <w:rsid w:val="007F5F62"/>
    <w:pPr>
      <w:spacing w:before="100" w:beforeAutospacing="1" w:after="100" w:afterAutospacing="1"/>
    </w:pPr>
  </w:style>
  <w:style w:type="character" w:customStyle="1" w:styleId="s1">
    <w:name w:val="s1"/>
    <w:basedOn w:val="a0"/>
    <w:rsid w:val="007F5F62"/>
  </w:style>
  <w:style w:type="paragraph" w:customStyle="1" w:styleId="p2">
    <w:name w:val="p2"/>
    <w:basedOn w:val="a"/>
    <w:rsid w:val="007F5F62"/>
    <w:pPr>
      <w:spacing w:before="100" w:beforeAutospacing="1" w:after="100" w:afterAutospacing="1"/>
    </w:pPr>
  </w:style>
  <w:style w:type="paragraph" w:customStyle="1" w:styleId="p4">
    <w:name w:val="p4"/>
    <w:basedOn w:val="a"/>
    <w:rsid w:val="007F5F62"/>
    <w:pPr>
      <w:spacing w:before="100" w:beforeAutospacing="1" w:after="100" w:afterAutospacing="1"/>
    </w:pPr>
  </w:style>
  <w:style w:type="paragraph" w:customStyle="1" w:styleId="p5">
    <w:name w:val="p5"/>
    <w:basedOn w:val="a"/>
    <w:rsid w:val="007F5F62"/>
    <w:pPr>
      <w:spacing w:before="100" w:beforeAutospacing="1" w:after="100" w:afterAutospacing="1"/>
    </w:pPr>
  </w:style>
  <w:style w:type="paragraph" w:customStyle="1" w:styleId="p6">
    <w:name w:val="p6"/>
    <w:basedOn w:val="a"/>
    <w:rsid w:val="007F5F62"/>
    <w:pPr>
      <w:spacing w:before="100" w:beforeAutospacing="1" w:after="100" w:afterAutospacing="1"/>
    </w:pPr>
  </w:style>
  <w:style w:type="paragraph" w:customStyle="1" w:styleId="p7">
    <w:name w:val="p7"/>
    <w:basedOn w:val="a"/>
    <w:rsid w:val="007F5F62"/>
    <w:pPr>
      <w:spacing w:before="100" w:beforeAutospacing="1" w:after="100" w:afterAutospacing="1"/>
    </w:pPr>
  </w:style>
  <w:style w:type="paragraph" w:customStyle="1" w:styleId="p8">
    <w:name w:val="p8"/>
    <w:basedOn w:val="a"/>
    <w:rsid w:val="007F5F62"/>
    <w:pPr>
      <w:spacing w:before="100" w:beforeAutospacing="1" w:after="100" w:afterAutospacing="1"/>
    </w:pPr>
  </w:style>
  <w:style w:type="paragraph" w:customStyle="1" w:styleId="p10">
    <w:name w:val="p10"/>
    <w:basedOn w:val="a"/>
    <w:rsid w:val="007F5F62"/>
    <w:pPr>
      <w:spacing w:before="100" w:beforeAutospacing="1" w:after="100" w:afterAutospacing="1"/>
    </w:pPr>
  </w:style>
  <w:style w:type="paragraph" w:customStyle="1" w:styleId="p11">
    <w:name w:val="p11"/>
    <w:basedOn w:val="a"/>
    <w:rsid w:val="007F5F62"/>
    <w:pPr>
      <w:spacing w:before="100" w:beforeAutospacing="1" w:after="100" w:afterAutospacing="1"/>
    </w:pPr>
  </w:style>
  <w:style w:type="paragraph" w:customStyle="1" w:styleId="ConsPlusTitle">
    <w:name w:val="ConsPlusTitle"/>
    <w:uiPriority w:val="99"/>
    <w:rsid w:val="00135902"/>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PlusCell">
    <w:name w:val="ConsPlusCell"/>
    <w:uiPriority w:val="99"/>
    <w:rsid w:val="006274F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List Paragraph"/>
    <w:basedOn w:val="a"/>
    <w:uiPriority w:val="34"/>
    <w:qFormat/>
    <w:rsid w:val="0048342F"/>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No Spacing"/>
    <w:uiPriority w:val="1"/>
    <w:qFormat/>
    <w:rsid w:val="00BF25D0"/>
    <w:pPr>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BF25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unhideWhenUsed/>
    <w:rsid w:val="004C4E57"/>
    <w:rPr>
      <w:color w:val="0000FF"/>
      <w:u w:val="single"/>
    </w:rPr>
  </w:style>
  <w:style w:type="paragraph" w:customStyle="1" w:styleId="ConsPlusNormal">
    <w:name w:val="ConsPlusNormal"/>
    <w:link w:val="ConsPlusNormal1"/>
    <w:uiPriority w:val="99"/>
    <w:rsid w:val="004C4E57"/>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1">
    <w:name w:val="ConsPlusNormal1"/>
    <w:link w:val="ConsPlusNormal"/>
    <w:uiPriority w:val="99"/>
    <w:locked/>
    <w:rsid w:val="004C4E57"/>
    <w:rPr>
      <w:rFonts w:ascii="Calibri" w:eastAsia="Times New Roman" w:hAnsi="Calibri" w:cs="Times New Roman"/>
      <w:szCs w:val="20"/>
      <w:lang w:eastAsia="ru-RU"/>
    </w:rPr>
  </w:style>
  <w:style w:type="paragraph" w:styleId="ab">
    <w:name w:val="endnote text"/>
    <w:basedOn w:val="a"/>
    <w:link w:val="ac"/>
    <w:rsid w:val="004C4E57"/>
    <w:rPr>
      <w:sz w:val="20"/>
      <w:szCs w:val="20"/>
    </w:rPr>
  </w:style>
  <w:style w:type="character" w:customStyle="1" w:styleId="ac">
    <w:name w:val="Текст концевой сноски Знак"/>
    <w:basedOn w:val="a0"/>
    <w:link w:val="ab"/>
    <w:rsid w:val="004C4E57"/>
    <w:rPr>
      <w:rFonts w:ascii="Times New Roman" w:eastAsia="Times New Roman" w:hAnsi="Times New Roman" w:cs="Times New Roman"/>
      <w:sz w:val="20"/>
      <w:szCs w:val="20"/>
      <w:lang w:eastAsia="ru-RU"/>
    </w:rPr>
  </w:style>
  <w:style w:type="character" w:styleId="ad">
    <w:name w:val="endnote reference"/>
    <w:basedOn w:val="a0"/>
    <w:rsid w:val="004C4E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917579">
      <w:bodyDiv w:val="1"/>
      <w:marLeft w:val="0"/>
      <w:marRight w:val="0"/>
      <w:marTop w:val="0"/>
      <w:marBottom w:val="0"/>
      <w:divBdr>
        <w:top w:val="none" w:sz="0" w:space="0" w:color="auto"/>
        <w:left w:val="none" w:sz="0" w:space="0" w:color="auto"/>
        <w:bottom w:val="none" w:sz="0" w:space="0" w:color="auto"/>
        <w:right w:val="none" w:sz="0" w:space="0" w:color="auto"/>
      </w:divBdr>
    </w:div>
    <w:div w:id="812331122">
      <w:bodyDiv w:val="1"/>
      <w:marLeft w:val="0"/>
      <w:marRight w:val="0"/>
      <w:marTop w:val="0"/>
      <w:marBottom w:val="0"/>
      <w:divBdr>
        <w:top w:val="none" w:sz="0" w:space="0" w:color="auto"/>
        <w:left w:val="none" w:sz="0" w:space="0" w:color="auto"/>
        <w:bottom w:val="none" w:sz="0" w:space="0" w:color="auto"/>
        <w:right w:val="none" w:sz="0" w:space="0" w:color="auto"/>
      </w:divBdr>
    </w:div>
    <w:div w:id="816188812">
      <w:bodyDiv w:val="1"/>
      <w:marLeft w:val="0"/>
      <w:marRight w:val="0"/>
      <w:marTop w:val="0"/>
      <w:marBottom w:val="0"/>
      <w:divBdr>
        <w:top w:val="none" w:sz="0" w:space="0" w:color="auto"/>
        <w:left w:val="none" w:sz="0" w:space="0" w:color="auto"/>
        <w:bottom w:val="none" w:sz="0" w:space="0" w:color="auto"/>
        <w:right w:val="none" w:sz="0" w:space="0" w:color="auto"/>
      </w:divBdr>
    </w:div>
    <w:div w:id="904341682">
      <w:bodyDiv w:val="1"/>
      <w:marLeft w:val="0"/>
      <w:marRight w:val="0"/>
      <w:marTop w:val="0"/>
      <w:marBottom w:val="0"/>
      <w:divBdr>
        <w:top w:val="none" w:sz="0" w:space="0" w:color="auto"/>
        <w:left w:val="none" w:sz="0" w:space="0" w:color="auto"/>
        <w:bottom w:val="none" w:sz="0" w:space="0" w:color="auto"/>
        <w:right w:val="none" w:sz="0" w:space="0" w:color="auto"/>
      </w:divBdr>
    </w:div>
    <w:div w:id="21089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198C0-3C20-4646-8E46-E19CA4BB1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5453</Words>
  <Characters>31084</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Закупки</cp:lastModifiedBy>
  <cp:revision>3</cp:revision>
  <cp:lastPrinted>2021-10-01T04:57:00Z</cp:lastPrinted>
  <dcterms:created xsi:type="dcterms:W3CDTF">2021-12-23T04:43:00Z</dcterms:created>
  <dcterms:modified xsi:type="dcterms:W3CDTF">2022-07-27T09:39:00Z</dcterms:modified>
</cp:coreProperties>
</file>